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0D1CE" w14:textId="77777777" w:rsidR="003265DB" w:rsidRPr="00757BD1" w:rsidRDefault="003265DB" w:rsidP="003265DB">
      <w:pPr>
        <w:pStyle w:val="Heading1"/>
        <w:jc w:val="left"/>
        <w:rPr>
          <w:rFonts w:asciiTheme="minorHAnsi" w:hAnsiTheme="minorHAnsi" w:cstheme="minorHAnsi"/>
          <w:noProof/>
          <w:sz w:val="52"/>
          <w:szCs w:val="52"/>
        </w:rPr>
      </w:pPr>
      <w:r w:rsidRPr="00757BD1">
        <w:rPr>
          <w:rFonts w:asciiTheme="minorHAnsi" w:hAnsiTheme="minorHAnsi" w:cstheme="minorHAnsi"/>
          <w:b w:val="0"/>
          <w:noProof/>
          <w:sz w:val="52"/>
          <w:szCs w:val="52"/>
        </w:rPr>
        <w:drawing>
          <wp:anchor distT="0" distB="0" distL="114300" distR="114300" simplePos="0" relativeHeight="251658240" behindDoc="1" locked="0" layoutInCell="1" allowOverlap="1" wp14:anchorId="35891010" wp14:editId="663A08C2">
            <wp:simplePos x="0" y="0"/>
            <wp:positionH relativeFrom="column">
              <wp:posOffset>-95250</wp:posOffset>
            </wp:positionH>
            <wp:positionV relativeFrom="paragraph">
              <wp:posOffset>0</wp:posOffset>
            </wp:positionV>
            <wp:extent cx="666750" cy="981075"/>
            <wp:effectExtent l="0" t="0" r="0" b="0"/>
            <wp:wrapSquare wrapText="bothSides"/>
            <wp:docPr id="22" name="Picture 8" descr="Full Color Camp Logo PNG 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 Color Camp Logo PNG pref"/>
                    <pic:cNvPicPr>
                      <a:picLocks noChangeAspect="1" noChangeArrowheads="1"/>
                    </pic:cNvPicPr>
                  </pic:nvPicPr>
                  <pic:blipFill>
                    <a:blip r:embed="rId8" cstate="print"/>
                    <a:srcRect/>
                    <a:stretch>
                      <a:fillRect/>
                    </a:stretch>
                  </pic:blipFill>
                  <pic:spPr bwMode="auto">
                    <a:xfrm>
                      <a:off x="0" y="0"/>
                      <a:ext cx="66675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57BD1">
        <w:rPr>
          <w:rFonts w:asciiTheme="minorHAnsi" w:hAnsiTheme="minorHAnsi" w:cstheme="minorHAnsi"/>
          <w:noProof/>
          <w:sz w:val="52"/>
          <w:szCs w:val="52"/>
        </w:rPr>
        <w:t>PARADISE POINT SUMMER CAMP</w:t>
      </w:r>
    </w:p>
    <w:p w14:paraId="6D9D7139" w14:textId="77777777" w:rsidR="003265DB" w:rsidRPr="00757BD1" w:rsidRDefault="003265DB" w:rsidP="003265DB">
      <w:pPr>
        <w:rPr>
          <w:rFonts w:asciiTheme="minorHAnsi" w:hAnsiTheme="minorHAnsi" w:cstheme="minorHAnsi"/>
          <w:sz w:val="40"/>
          <w:szCs w:val="40"/>
        </w:rPr>
      </w:pPr>
      <w:r w:rsidRPr="00757BD1">
        <w:rPr>
          <w:rFonts w:asciiTheme="minorHAnsi" w:hAnsiTheme="minorHAnsi" w:cstheme="minorHAnsi"/>
          <w:sz w:val="40"/>
          <w:szCs w:val="40"/>
        </w:rPr>
        <w:t xml:space="preserve">The Episcopal </w:t>
      </w:r>
      <w:r w:rsidR="00757BD1">
        <w:rPr>
          <w:rFonts w:asciiTheme="minorHAnsi" w:hAnsiTheme="minorHAnsi" w:cstheme="minorHAnsi"/>
          <w:sz w:val="40"/>
          <w:szCs w:val="40"/>
        </w:rPr>
        <w:t>Church in</w:t>
      </w:r>
      <w:r w:rsidRPr="00757BD1">
        <w:rPr>
          <w:rFonts w:asciiTheme="minorHAnsi" w:hAnsiTheme="minorHAnsi" w:cstheme="minorHAnsi"/>
          <w:sz w:val="40"/>
          <w:szCs w:val="40"/>
        </w:rPr>
        <w:t xml:space="preserve"> Idaho</w:t>
      </w:r>
    </w:p>
    <w:p w14:paraId="4C0D8A0C" w14:textId="77777777" w:rsidR="003265DB" w:rsidRPr="00757BD1" w:rsidRDefault="003265DB" w:rsidP="003265DB">
      <w:pPr>
        <w:rPr>
          <w:rFonts w:asciiTheme="minorHAnsi" w:hAnsiTheme="minorHAnsi" w:cstheme="minorHAnsi"/>
          <w:sz w:val="36"/>
          <w:szCs w:val="36"/>
        </w:rPr>
      </w:pPr>
      <w:r w:rsidRPr="00757BD1">
        <w:rPr>
          <w:rFonts w:asciiTheme="minorHAnsi" w:hAnsiTheme="minorHAnsi" w:cstheme="minorHAnsi"/>
          <w:sz w:val="36"/>
          <w:szCs w:val="36"/>
        </w:rPr>
        <w:t>McCall, ID</w:t>
      </w:r>
    </w:p>
    <w:p w14:paraId="3E75CF64" w14:textId="3805D341" w:rsidR="003265DB" w:rsidRDefault="009A6170" w:rsidP="003265DB">
      <w:pPr>
        <w:rPr>
          <w:rFonts w:ascii="Maiandra GD" w:hAnsi="Maiandra GD"/>
          <w:sz w:val="28"/>
          <w:szCs w:val="28"/>
        </w:rPr>
      </w:pPr>
      <w:r>
        <w:rPr>
          <w:rFonts w:ascii="Maiandra GD" w:hAnsi="Maiandra GD"/>
          <w:noProof/>
          <w:sz w:val="28"/>
          <w:szCs w:val="28"/>
        </w:rPr>
        <mc:AlternateContent>
          <mc:Choice Requires="wps">
            <w:drawing>
              <wp:anchor distT="0" distB="0" distL="114300" distR="114300" simplePos="0" relativeHeight="251660288" behindDoc="0" locked="0" layoutInCell="1" allowOverlap="1" wp14:anchorId="5B6ED73D" wp14:editId="0E06DAD5">
                <wp:simplePos x="0" y="0"/>
                <wp:positionH relativeFrom="column">
                  <wp:posOffset>-114300</wp:posOffset>
                </wp:positionH>
                <wp:positionV relativeFrom="paragraph">
                  <wp:posOffset>92710</wp:posOffset>
                </wp:positionV>
                <wp:extent cx="6991350" cy="0"/>
                <wp:effectExtent l="9525" t="18415" r="9525" b="101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C71D3D" id="_x0000_t32" coordsize="21600,21600" o:spt="32" o:oned="t" path="m,l21600,21600e" filled="f">
                <v:path arrowok="t" fillok="f" o:connecttype="none"/>
                <o:lock v:ext="edit" shapetype="t"/>
              </v:shapetype>
              <v:shape id="AutoShape 2" o:spid="_x0000_s1026" type="#_x0000_t32" style="position:absolute;margin-left:-9pt;margin-top:7.3pt;width:55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" strokeweight="1.5pt"/>
            </w:pict>
          </mc:Fallback>
        </mc:AlternateContent>
      </w:r>
    </w:p>
    <w:p w14:paraId="66606886" w14:textId="77777777" w:rsidR="008A1CC0" w:rsidRPr="008A1CC0" w:rsidRDefault="008A1CC0" w:rsidP="008A1CC0">
      <w:pPr>
        <w:jc w:val="center"/>
        <w:rPr>
          <w:rFonts w:asciiTheme="minorHAnsi" w:hAnsiTheme="minorHAnsi" w:cstheme="minorHAnsi"/>
          <w:sz w:val="36"/>
          <w:szCs w:val="36"/>
        </w:rPr>
      </w:pPr>
      <w:r w:rsidRPr="008A1CC0">
        <w:rPr>
          <w:rFonts w:asciiTheme="minorHAnsi" w:hAnsiTheme="minorHAnsi" w:cstheme="minorHAnsi"/>
          <w:color w:val="000000"/>
          <w:sz w:val="36"/>
          <w:szCs w:val="36"/>
        </w:rPr>
        <w:t>Paradise Point Camp medication intake requirements</w:t>
      </w:r>
    </w:p>
    <w:p w14:paraId="1B96BDDD" w14:textId="77777777" w:rsidR="008A1CC0" w:rsidRPr="008A1CC0" w:rsidRDefault="008A1CC0" w:rsidP="008A1CC0">
      <w:pPr>
        <w:rPr>
          <w:rFonts w:asciiTheme="minorHAnsi" w:hAnsiTheme="minorHAnsi" w:cstheme="minorHAnsi"/>
          <w:sz w:val="22"/>
          <w:szCs w:val="22"/>
        </w:rPr>
      </w:pPr>
    </w:p>
    <w:p w14:paraId="00FE9152" w14:textId="77777777"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color w:val="000000"/>
          <w:sz w:val="22"/>
          <w:szCs w:val="22"/>
          <w:shd w:val="clear" w:color="auto" w:fill="FFFF00"/>
        </w:rPr>
        <w:t xml:space="preserve">Moving toward best practices for medication intake, Paradise Point Camp requires all medications sent to camp </w:t>
      </w:r>
      <w:r w:rsidRPr="008A1CC0">
        <w:rPr>
          <w:rFonts w:asciiTheme="minorHAnsi" w:hAnsiTheme="minorHAnsi" w:cstheme="minorHAnsi"/>
          <w:i/>
          <w:iCs/>
          <w:color w:val="000000"/>
          <w:sz w:val="22"/>
          <w:szCs w:val="22"/>
          <w:shd w:val="clear" w:color="auto" w:fill="FFFF00"/>
        </w:rPr>
        <w:t>(prescription and nonprescription)</w:t>
      </w:r>
      <w:r w:rsidRPr="008A1CC0">
        <w:rPr>
          <w:rFonts w:asciiTheme="minorHAnsi" w:hAnsiTheme="minorHAnsi" w:cstheme="minorHAnsi"/>
          <w:color w:val="000000"/>
          <w:sz w:val="22"/>
          <w:szCs w:val="22"/>
          <w:shd w:val="clear" w:color="auto" w:fill="FFFF00"/>
        </w:rPr>
        <w:t xml:space="preserve"> to be pre-packaged by a pharmacist, parent/guardian, or camp staff.</w:t>
      </w:r>
    </w:p>
    <w:p w14:paraId="41199596" w14:textId="77777777" w:rsidR="008A1CC0" w:rsidRPr="008A1CC0" w:rsidRDefault="008A1CC0" w:rsidP="008A1CC0">
      <w:pPr>
        <w:rPr>
          <w:rFonts w:asciiTheme="minorHAnsi" w:hAnsiTheme="minorHAnsi" w:cstheme="minorHAnsi"/>
          <w:sz w:val="22"/>
          <w:szCs w:val="22"/>
        </w:rPr>
      </w:pPr>
    </w:p>
    <w:p w14:paraId="0D8C6813" w14:textId="620E8514"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color w:val="000000"/>
          <w:sz w:val="22"/>
          <w:szCs w:val="22"/>
        </w:rPr>
        <w:t xml:space="preserve">Camps across the country have seen an increase in the </w:t>
      </w:r>
      <w:r w:rsidRPr="008A1CC0">
        <w:rPr>
          <w:rFonts w:asciiTheme="minorHAnsi" w:hAnsiTheme="minorHAnsi" w:cstheme="minorHAnsi"/>
          <w:color w:val="000000"/>
          <w:sz w:val="22"/>
          <w:szCs w:val="22"/>
        </w:rPr>
        <w:t>number</w:t>
      </w:r>
      <w:r w:rsidRPr="008A1CC0">
        <w:rPr>
          <w:rFonts w:asciiTheme="minorHAnsi" w:hAnsiTheme="minorHAnsi" w:cstheme="minorHAnsi"/>
          <w:color w:val="000000"/>
          <w:sz w:val="22"/>
          <w:szCs w:val="22"/>
        </w:rPr>
        <w:t xml:space="preserve"> of campers coming to overnight camps with medications, and an increase in the </w:t>
      </w:r>
      <w:r w:rsidRPr="008A1CC0">
        <w:rPr>
          <w:rFonts w:asciiTheme="minorHAnsi" w:hAnsiTheme="minorHAnsi" w:cstheme="minorHAnsi"/>
          <w:color w:val="000000"/>
          <w:sz w:val="22"/>
          <w:szCs w:val="22"/>
        </w:rPr>
        <w:t>number</w:t>
      </w:r>
      <w:r w:rsidRPr="008A1CC0">
        <w:rPr>
          <w:rFonts w:asciiTheme="minorHAnsi" w:hAnsiTheme="minorHAnsi" w:cstheme="minorHAnsi"/>
          <w:color w:val="000000"/>
          <w:sz w:val="22"/>
          <w:szCs w:val="22"/>
        </w:rPr>
        <w:t xml:space="preserve"> of medications to be distributed per camper. To decrease the likelihood of medication errors, Paradise Point Camp will approve only the following pre-packaged medication forms:</w:t>
      </w:r>
    </w:p>
    <w:p w14:paraId="5E8151E7" w14:textId="77777777" w:rsidR="008A1CC0" w:rsidRPr="008A1CC0" w:rsidRDefault="008A1CC0" w:rsidP="008A1CC0">
      <w:pPr>
        <w:rPr>
          <w:rFonts w:asciiTheme="minorHAnsi" w:hAnsiTheme="minorHAnsi" w:cstheme="minorHAnsi"/>
          <w:sz w:val="22"/>
          <w:szCs w:val="22"/>
        </w:rPr>
      </w:pPr>
    </w:p>
    <w:p w14:paraId="2230032E" w14:textId="77777777"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b/>
          <w:bCs/>
          <w:color w:val="000000"/>
          <w:sz w:val="22"/>
          <w:szCs w:val="22"/>
        </w:rPr>
        <w:t>Pharmacy packed blister packs</w:t>
      </w:r>
    </w:p>
    <w:p w14:paraId="26F6C3A5" w14:textId="691FB515"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color w:val="000000"/>
          <w:sz w:val="22"/>
          <w:szCs w:val="22"/>
        </w:rPr>
        <w:t xml:space="preserve">Many pharmacies (Albertsons, CVS) will prepare a week of medication in blister or bubble packs, often at no cost to you. Call your pharmacy and ask </w:t>
      </w:r>
      <w:r>
        <w:rPr>
          <w:rFonts w:asciiTheme="minorHAnsi" w:hAnsiTheme="minorHAnsi" w:cstheme="minorHAnsi"/>
          <w:color w:val="000000"/>
          <w:sz w:val="22"/>
          <w:szCs w:val="22"/>
        </w:rPr>
        <w:t>them to</w:t>
      </w:r>
      <w:r w:rsidRPr="008A1CC0">
        <w:rPr>
          <w:rFonts w:asciiTheme="minorHAnsi" w:hAnsiTheme="minorHAnsi" w:cstheme="minorHAnsi"/>
          <w:color w:val="000000"/>
          <w:sz w:val="22"/>
          <w:szCs w:val="22"/>
        </w:rPr>
        <w:t xml:space="preserve"> prepare a </w:t>
      </w:r>
      <w:proofErr w:type="gramStart"/>
      <w:r>
        <w:rPr>
          <w:rFonts w:asciiTheme="minorHAnsi" w:hAnsiTheme="minorHAnsi" w:cstheme="minorHAnsi"/>
          <w:color w:val="000000"/>
          <w:sz w:val="22"/>
          <w:szCs w:val="22"/>
        </w:rPr>
        <w:t>week long</w:t>
      </w:r>
      <w:proofErr w:type="gramEnd"/>
      <w:r>
        <w:rPr>
          <w:rFonts w:asciiTheme="minorHAnsi" w:hAnsiTheme="minorHAnsi" w:cstheme="minorHAnsi"/>
          <w:color w:val="000000"/>
          <w:sz w:val="22"/>
          <w:szCs w:val="22"/>
        </w:rPr>
        <w:t xml:space="preserve"> </w:t>
      </w:r>
      <w:r w:rsidRPr="008A1CC0">
        <w:rPr>
          <w:rFonts w:asciiTheme="minorHAnsi" w:hAnsiTheme="minorHAnsi" w:cstheme="minorHAnsi"/>
          <w:color w:val="000000"/>
          <w:sz w:val="22"/>
          <w:szCs w:val="22"/>
        </w:rPr>
        <w:t>blister pack for your camper, divided by day and dispensing time. This is the best option, ensuring that your camper gets the correct medication at the right time of day and is simple for the on-site health care provider to confirm all information. Most pharmacies will include non-prescription medications like supplements, vitamins or daily allergy medications while packing prescription blister packs. </w:t>
      </w:r>
    </w:p>
    <w:p w14:paraId="63BC52CD" w14:textId="77777777" w:rsidR="008A1CC0" w:rsidRPr="008A1CC0" w:rsidRDefault="008A1CC0" w:rsidP="008A1CC0">
      <w:pPr>
        <w:rPr>
          <w:rFonts w:asciiTheme="minorHAnsi" w:hAnsiTheme="minorHAnsi" w:cstheme="minorHAnsi"/>
          <w:sz w:val="22"/>
          <w:szCs w:val="22"/>
        </w:rPr>
      </w:pPr>
    </w:p>
    <w:p w14:paraId="4AC175B6" w14:textId="77777777"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b/>
          <w:bCs/>
          <w:color w:val="000000"/>
          <w:sz w:val="22"/>
          <w:szCs w:val="22"/>
        </w:rPr>
        <w:t>Parent/guardian packed blister packs</w:t>
      </w:r>
    </w:p>
    <w:p w14:paraId="7ACDAEE4" w14:textId="3F7C8227"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color w:val="000000"/>
          <w:sz w:val="22"/>
          <w:szCs w:val="22"/>
        </w:rPr>
        <w:t xml:space="preserve">You can prepare your camper’s medications before camp. Medications need to be in tamper-evident packaging (no </w:t>
      </w:r>
      <w:proofErr w:type="spellStart"/>
      <w:r w:rsidRPr="008A1CC0">
        <w:rPr>
          <w:rFonts w:asciiTheme="minorHAnsi" w:hAnsiTheme="minorHAnsi" w:cstheme="minorHAnsi"/>
          <w:color w:val="000000"/>
          <w:sz w:val="22"/>
          <w:szCs w:val="22"/>
        </w:rPr>
        <w:t>ziplocks</w:t>
      </w:r>
      <w:proofErr w:type="spellEnd"/>
      <w:r w:rsidRPr="008A1CC0">
        <w:rPr>
          <w:rFonts w:asciiTheme="minorHAnsi" w:hAnsiTheme="minorHAnsi" w:cstheme="minorHAnsi"/>
          <w:color w:val="000000"/>
          <w:sz w:val="22"/>
          <w:szCs w:val="22"/>
        </w:rPr>
        <w:t xml:space="preserve"> or reusable pill organizers, please) and separated by day and </w:t>
      </w:r>
      <w:r>
        <w:rPr>
          <w:rFonts w:asciiTheme="minorHAnsi" w:hAnsiTheme="minorHAnsi" w:cstheme="minorHAnsi"/>
          <w:color w:val="000000"/>
          <w:sz w:val="22"/>
          <w:szCs w:val="22"/>
        </w:rPr>
        <w:t>delivery</w:t>
      </w:r>
      <w:r w:rsidRPr="008A1CC0">
        <w:rPr>
          <w:rFonts w:asciiTheme="minorHAnsi" w:hAnsiTheme="minorHAnsi" w:cstheme="minorHAnsi"/>
          <w:color w:val="000000"/>
          <w:sz w:val="22"/>
          <w:szCs w:val="22"/>
        </w:rPr>
        <w:t xml:space="preserve"> time. </w:t>
      </w:r>
      <w:hyperlink r:id="rId9" w:history="1">
        <w:r w:rsidRPr="008A1CC0">
          <w:rPr>
            <w:rFonts w:asciiTheme="minorHAnsi" w:hAnsiTheme="minorHAnsi" w:cstheme="minorHAnsi"/>
            <w:color w:val="1155CC"/>
            <w:sz w:val="22"/>
            <w:szCs w:val="22"/>
            <w:u w:val="single"/>
          </w:rPr>
          <w:t>Paradise Point Camp recommends this type of at-home blister packing.</w:t>
        </w:r>
      </w:hyperlink>
      <w:r w:rsidRPr="008A1CC0">
        <w:rPr>
          <w:rFonts w:asciiTheme="minorHAnsi" w:hAnsiTheme="minorHAnsi" w:cstheme="minorHAnsi"/>
          <w:color w:val="000000"/>
          <w:sz w:val="22"/>
          <w:szCs w:val="22"/>
        </w:rPr>
        <w:t xml:space="preserve"> You will also need to provide a printed copy of the prescription information (must include camper’s name, delivery information and relevant warnings). Your help pre-packaging blister packs ensures accurate medication delivery, speeds up the check-in process and helps keep our on-site health care provider and staff organized. You may also include non-prescription supplements, vitamins, or daily allergy medications in the blister packs- just be sure to include the information in the printed summary.</w:t>
      </w:r>
    </w:p>
    <w:p w14:paraId="3FBB509F" w14:textId="77777777" w:rsidR="008A1CC0" w:rsidRPr="008A1CC0" w:rsidRDefault="008A1CC0" w:rsidP="008A1CC0">
      <w:pPr>
        <w:rPr>
          <w:rFonts w:asciiTheme="minorHAnsi" w:hAnsiTheme="minorHAnsi" w:cstheme="minorHAnsi"/>
          <w:sz w:val="22"/>
          <w:szCs w:val="22"/>
        </w:rPr>
      </w:pPr>
    </w:p>
    <w:p w14:paraId="1010BDE7" w14:textId="77777777"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b/>
          <w:bCs/>
          <w:color w:val="000000"/>
          <w:sz w:val="22"/>
          <w:szCs w:val="22"/>
        </w:rPr>
        <w:t>Paradise Point Camp medicine packing</w:t>
      </w:r>
    </w:p>
    <w:p w14:paraId="6D520E19" w14:textId="7C134158"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color w:val="000000"/>
          <w:sz w:val="22"/>
          <w:szCs w:val="22"/>
        </w:rPr>
        <w:t xml:space="preserve">For an additional fee of $35, Paradise Point Camp will blister pack medications for your camper at drop-off while you wait. Prescriptions must be brought to camp in their original containers </w:t>
      </w:r>
      <w:r>
        <w:rPr>
          <w:rFonts w:asciiTheme="minorHAnsi" w:hAnsiTheme="minorHAnsi" w:cstheme="minorHAnsi"/>
          <w:color w:val="000000"/>
          <w:sz w:val="22"/>
          <w:szCs w:val="22"/>
        </w:rPr>
        <w:t xml:space="preserve">printed </w:t>
      </w:r>
      <w:r w:rsidRPr="008A1CC0">
        <w:rPr>
          <w:rFonts w:asciiTheme="minorHAnsi" w:hAnsiTheme="minorHAnsi" w:cstheme="minorHAnsi"/>
          <w:color w:val="000000"/>
          <w:sz w:val="22"/>
          <w:szCs w:val="22"/>
        </w:rPr>
        <w:t xml:space="preserve">with the name of your camper, delivery information and all warnings. Any extra medications will be returned to the parent/guardian at the time the blister pack is filled. Paradise Point Camp will only pack medications for campers </w:t>
      </w:r>
      <w:r w:rsidRPr="008A1CC0">
        <w:rPr>
          <w:rFonts w:asciiTheme="minorHAnsi" w:hAnsiTheme="minorHAnsi" w:cstheme="minorHAnsi"/>
          <w:i/>
          <w:iCs/>
          <w:color w:val="000000"/>
          <w:sz w:val="22"/>
          <w:szCs w:val="22"/>
        </w:rPr>
        <w:t>at camp</w:t>
      </w:r>
      <w:r w:rsidRPr="008A1CC0">
        <w:rPr>
          <w:rFonts w:asciiTheme="minorHAnsi" w:hAnsiTheme="minorHAnsi" w:cstheme="minorHAnsi"/>
          <w:color w:val="000000"/>
          <w:sz w:val="22"/>
          <w:szCs w:val="22"/>
        </w:rPr>
        <w:t>,</w:t>
      </w:r>
      <w:r w:rsidRPr="008A1CC0">
        <w:rPr>
          <w:rFonts w:asciiTheme="minorHAnsi" w:hAnsiTheme="minorHAnsi" w:cstheme="minorHAnsi"/>
          <w:i/>
          <w:iCs/>
          <w:color w:val="000000"/>
          <w:sz w:val="22"/>
          <w:szCs w:val="22"/>
        </w:rPr>
        <w:t xml:space="preserve"> not at any bus stop locations.</w:t>
      </w:r>
      <w:r w:rsidRPr="008A1CC0">
        <w:rPr>
          <w:rFonts w:asciiTheme="minorHAnsi" w:hAnsiTheme="minorHAnsi" w:cstheme="minorHAnsi"/>
          <w:color w:val="000000"/>
          <w:sz w:val="22"/>
          <w:szCs w:val="22"/>
        </w:rPr>
        <w:t> </w:t>
      </w:r>
    </w:p>
    <w:p w14:paraId="7FF3C459" w14:textId="103E3509" w:rsidR="008A1CC0" w:rsidRDefault="008A1CC0" w:rsidP="008A1CC0">
      <w:pPr>
        <w:rPr>
          <w:rFonts w:asciiTheme="minorHAnsi" w:hAnsiTheme="minorHAnsi" w:cstheme="minorHAnsi"/>
          <w:sz w:val="22"/>
          <w:szCs w:val="22"/>
        </w:rPr>
      </w:pPr>
    </w:p>
    <w:p w14:paraId="3D8542A8" w14:textId="77777777" w:rsidR="00D01F74" w:rsidRPr="008A1CC0" w:rsidRDefault="00D01F74" w:rsidP="008A1CC0">
      <w:pPr>
        <w:rPr>
          <w:rFonts w:asciiTheme="minorHAnsi" w:hAnsiTheme="minorHAnsi" w:cstheme="minorHAnsi"/>
          <w:sz w:val="22"/>
          <w:szCs w:val="22"/>
        </w:rPr>
      </w:pPr>
    </w:p>
    <w:p w14:paraId="45C0807E" w14:textId="6D3EB909"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color w:val="000000"/>
          <w:sz w:val="22"/>
          <w:szCs w:val="22"/>
          <w:u w:val="single"/>
        </w:rPr>
        <w:t xml:space="preserve">The important information for the on-site health care provider </w:t>
      </w:r>
      <w:r w:rsidRPr="00D01F74">
        <w:rPr>
          <w:rFonts w:asciiTheme="minorHAnsi" w:hAnsiTheme="minorHAnsi" w:cstheme="minorHAnsi"/>
          <w:color w:val="000000"/>
          <w:sz w:val="22"/>
          <w:szCs w:val="22"/>
          <w:u w:val="single"/>
        </w:rPr>
        <w:t>to confirm prescription information</w:t>
      </w:r>
      <w:r w:rsidRPr="008A1CC0">
        <w:rPr>
          <w:rFonts w:asciiTheme="minorHAnsi" w:hAnsiTheme="minorHAnsi" w:cstheme="minorHAnsi"/>
          <w:color w:val="000000"/>
          <w:sz w:val="22"/>
          <w:szCs w:val="22"/>
        </w:rPr>
        <w:t xml:space="preserve">: </w:t>
      </w:r>
      <w:r>
        <w:rPr>
          <w:rFonts w:asciiTheme="minorHAnsi" w:hAnsiTheme="minorHAnsi" w:cstheme="minorHAnsi"/>
          <w:color w:val="000000"/>
          <w:sz w:val="22"/>
          <w:szCs w:val="22"/>
        </w:rPr>
        <w:t>camper n</w:t>
      </w:r>
      <w:r w:rsidRPr="008A1CC0">
        <w:rPr>
          <w:rFonts w:asciiTheme="minorHAnsi" w:hAnsiTheme="minorHAnsi" w:cstheme="minorHAnsi"/>
          <w:color w:val="000000"/>
          <w:sz w:val="22"/>
          <w:szCs w:val="22"/>
        </w:rPr>
        <w:t xml:space="preserve">ame, </w:t>
      </w:r>
      <w:r>
        <w:rPr>
          <w:rFonts w:asciiTheme="minorHAnsi" w:hAnsiTheme="minorHAnsi" w:cstheme="minorHAnsi"/>
          <w:color w:val="000000"/>
          <w:sz w:val="22"/>
          <w:szCs w:val="22"/>
        </w:rPr>
        <w:t>p</w:t>
      </w:r>
      <w:r w:rsidRPr="008A1CC0">
        <w:rPr>
          <w:rFonts w:asciiTheme="minorHAnsi" w:hAnsiTheme="minorHAnsi" w:cstheme="minorHAnsi"/>
          <w:color w:val="000000"/>
          <w:sz w:val="22"/>
          <w:szCs w:val="22"/>
        </w:rPr>
        <w:t>rescription information (must confirm medication is prescribed to the camper and include delivery information), and medication warnings (</w:t>
      </w:r>
      <w:r>
        <w:rPr>
          <w:rFonts w:asciiTheme="minorHAnsi" w:hAnsiTheme="minorHAnsi" w:cstheme="minorHAnsi"/>
          <w:color w:val="000000"/>
          <w:sz w:val="22"/>
          <w:szCs w:val="22"/>
        </w:rPr>
        <w:t>Ex</w:t>
      </w:r>
      <w:r w:rsidRPr="008A1CC0">
        <w:rPr>
          <w:rFonts w:asciiTheme="minorHAnsi" w:hAnsiTheme="minorHAnsi" w:cstheme="minorHAnsi"/>
          <w:color w:val="000000"/>
          <w:sz w:val="22"/>
          <w:szCs w:val="22"/>
        </w:rPr>
        <w:t>: Do not eat grapefruit with medication)</w:t>
      </w:r>
      <w:r>
        <w:rPr>
          <w:rFonts w:asciiTheme="minorHAnsi" w:hAnsiTheme="minorHAnsi" w:cstheme="minorHAnsi"/>
          <w:color w:val="000000"/>
          <w:sz w:val="22"/>
          <w:szCs w:val="22"/>
        </w:rPr>
        <w:t>.</w:t>
      </w:r>
    </w:p>
    <w:p w14:paraId="050E4CDA" w14:textId="77777777" w:rsidR="008A1CC0" w:rsidRPr="008A1CC0" w:rsidRDefault="008A1CC0" w:rsidP="008A1CC0">
      <w:pPr>
        <w:rPr>
          <w:rFonts w:asciiTheme="minorHAnsi" w:hAnsiTheme="minorHAnsi" w:cstheme="minorHAnsi"/>
          <w:sz w:val="22"/>
          <w:szCs w:val="22"/>
        </w:rPr>
      </w:pPr>
    </w:p>
    <w:p w14:paraId="10A6E9F7" w14:textId="4555031D" w:rsidR="008A1CC0" w:rsidRPr="008A1CC0" w:rsidRDefault="008A1CC0" w:rsidP="008A1CC0">
      <w:pPr>
        <w:rPr>
          <w:rFonts w:asciiTheme="minorHAnsi" w:hAnsiTheme="minorHAnsi" w:cstheme="minorHAnsi"/>
          <w:sz w:val="22"/>
          <w:szCs w:val="22"/>
        </w:rPr>
      </w:pPr>
      <w:r w:rsidRPr="008A1CC0">
        <w:rPr>
          <w:rFonts w:asciiTheme="minorHAnsi" w:hAnsiTheme="minorHAnsi" w:cstheme="minorHAnsi"/>
          <w:color w:val="000000"/>
          <w:sz w:val="22"/>
          <w:szCs w:val="22"/>
        </w:rPr>
        <w:t>Exceptions to</w:t>
      </w:r>
      <w:r>
        <w:rPr>
          <w:rFonts w:asciiTheme="minorHAnsi" w:hAnsiTheme="minorHAnsi" w:cstheme="minorHAnsi"/>
          <w:color w:val="000000"/>
          <w:sz w:val="22"/>
          <w:szCs w:val="22"/>
        </w:rPr>
        <w:t xml:space="preserve"> the</w:t>
      </w:r>
      <w:r w:rsidRPr="008A1CC0">
        <w:rPr>
          <w:rFonts w:asciiTheme="minorHAnsi" w:hAnsiTheme="minorHAnsi" w:cstheme="minorHAnsi"/>
          <w:color w:val="000000"/>
          <w:sz w:val="22"/>
          <w:szCs w:val="22"/>
        </w:rPr>
        <w:t xml:space="preserve"> blister pack policy </w:t>
      </w:r>
      <w:proofErr w:type="gramStart"/>
      <w:r w:rsidRPr="008A1CC0">
        <w:rPr>
          <w:rFonts w:asciiTheme="minorHAnsi" w:hAnsiTheme="minorHAnsi" w:cstheme="minorHAnsi"/>
          <w:color w:val="000000"/>
          <w:sz w:val="22"/>
          <w:szCs w:val="22"/>
        </w:rPr>
        <w:t>include:</w:t>
      </w:r>
      <w:proofErr w:type="gramEnd"/>
      <w:r w:rsidRPr="008A1CC0">
        <w:rPr>
          <w:rFonts w:asciiTheme="minorHAnsi" w:hAnsiTheme="minorHAnsi" w:cstheme="minorHAnsi"/>
          <w:color w:val="000000"/>
          <w:sz w:val="22"/>
          <w:szCs w:val="22"/>
        </w:rPr>
        <w:t xml:space="preserve"> Epi-pens, inhalers, drops, liquids or creams, as-needed medication (PRNs), any rescue-medication that needs to be accessible to the camper, and birth control. </w:t>
      </w:r>
    </w:p>
    <w:p w14:paraId="6E6A66FE" w14:textId="77777777" w:rsidR="008A1CC0" w:rsidRPr="008A1CC0" w:rsidRDefault="008A1CC0" w:rsidP="008A1CC0">
      <w:pPr>
        <w:rPr>
          <w:rFonts w:asciiTheme="minorHAnsi" w:hAnsiTheme="minorHAnsi" w:cstheme="minorHAnsi"/>
          <w:sz w:val="22"/>
          <w:szCs w:val="22"/>
        </w:rPr>
      </w:pPr>
    </w:p>
    <w:p w14:paraId="02FE1C4F" w14:textId="50F92FAB" w:rsidR="008A1CC0" w:rsidRDefault="008A1CC0" w:rsidP="008A1CC0">
      <w:pPr>
        <w:rPr>
          <w:rFonts w:asciiTheme="minorHAnsi" w:hAnsiTheme="minorHAnsi" w:cstheme="minorHAnsi"/>
          <w:color w:val="000000"/>
          <w:sz w:val="22"/>
          <w:szCs w:val="22"/>
        </w:rPr>
      </w:pPr>
      <w:r w:rsidRPr="008A1CC0">
        <w:rPr>
          <w:rFonts w:asciiTheme="minorHAnsi" w:hAnsiTheme="minorHAnsi" w:cstheme="minorHAnsi"/>
          <w:color w:val="000000"/>
          <w:sz w:val="22"/>
          <w:szCs w:val="22"/>
        </w:rPr>
        <w:t xml:space="preserve">Paradise Point Camp keeps a health center stocked with </w:t>
      </w:r>
      <w:r w:rsidRPr="008A1CC0">
        <w:rPr>
          <w:rFonts w:asciiTheme="minorHAnsi" w:hAnsiTheme="minorHAnsi" w:cstheme="minorHAnsi"/>
          <w:color w:val="000000"/>
          <w:sz w:val="22"/>
          <w:szCs w:val="22"/>
        </w:rPr>
        <w:t>over-the-counter</w:t>
      </w:r>
      <w:r w:rsidRPr="008A1CC0">
        <w:rPr>
          <w:rFonts w:asciiTheme="minorHAnsi" w:hAnsiTheme="minorHAnsi" w:cstheme="minorHAnsi"/>
          <w:color w:val="000000"/>
          <w:sz w:val="22"/>
          <w:szCs w:val="22"/>
        </w:rPr>
        <w:t xml:space="preserve"> medications for the care of your camper. Please do not send any unnecessary medications with your camper. </w:t>
      </w:r>
    </w:p>
    <w:p w14:paraId="02A68ADE" w14:textId="4A2A0EA9" w:rsidR="008A1CC0" w:rsidRDefault="008A1CC0">
      <w:pPr>
        <w:spacing w:after="20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4A814316" w14:textId="6ABC7E89" w:rsidR="008A1CC0" w:rsidRDefault="008A1CC0" w:rsidP="008A1CC0">
      <w:pPr>
        <w:rPr>
          <w:rFonts w:asciiTheme="minorHAnsi" w:hAnsiTheme="minorHAnsi" w:cstheme="minorHAnsi"/>
          <w:sz w:val="22"/>
          <w:szCs w:val="22"/>
        </w:rPr>
      </w:pPr>
      <w:r>
        <w:rPr>
          <w:rFonts w:asciiTheme="minorHAnsi" w:hAnsiTheme="minorHAnsi" w:cstheme="minorHAnsi"/>
          <w:sz w:val="22"/>
          <w:szCs w:val="22"/>
        </w:rPr>
        <w:lastRenderedPageBreak/>
        <w:t>Examples of accepted</w:t>
      </w:r>
      <w:r w:rsidR="00D01F74">
        <w:rPr>
          <w:rFonts w:asciiTheme="minorHAnsi" w:hAnsiTheme="minorHAnsi" w:cstheme="minorHAnsi"/>
          <w:sz w:val="22"/>
          <w:szCs w:val="22"/>
        </w:rPr>
        <w:t xml:space="preserve"> and unaccepted</w:t>
      </w:r>
      <w:r>
        <w:rPr>
          <w:rFonts w:asciiTheme="minorHAnsi" w:hAnsiTheme="minorHAnsi" w:cstheme="minorHAnsi"/>
          <w:sz w:val="22"/>
          <w:szCs w:val="22"/>
        </w:rPr>
        <w:t xml:space="preserve"> medication packaging:</w:t>
      </w:r>
    </w:p>
    <w:p w14:paraId="700C240A" w14:textId="748DCB43" w:rsidR="008A1CC0" w:rsidRPr="008A1CC0" w:rsidRDefault="006C123B" w:rsidP="008A1CC0">
      <w:pPr>
        <w:rPr>
          <w:rFonts w:asciiTheme="minorHAnsi" w:hAnsiTheme="minorHAnsi" w:cstheme="minorHAnsi"/>
          <w:sz w:val="22"/>
          <w:szCs w:val="22"/>
        </w:rPr>
      </w:pPr>
      <w:r w:rsidRPr="007C2411">
        <w:rPr>
          <w:rFonts w:asciiTheme="minorHAnsi" w:hAnsiTheme="minorHAnsi" w:cstheme="minorHAnsi"/>
          <w:noProof/>
          <w:sz w:val="22"/>
          <w:szCs w:val="22"/>
        </w:rPr>
        <mc:AlternateContent>
          <mc:Choice Requires="wps">
            <w:drawing>
              <wp:anchor distT="45720" distB="45720" distL="114300" distR="114300" simplePos="0" relativeHeight="251668480" behindDoc="0" locked="0" layoutInCell="1" allowOverlap="1" wp14:anchorId="52CA60BB" wp14:editId="055DA92D">
                <wp:simplePos x="0" y="0"/>
                <wp:positionH relativeFrom="column">
                  <wp:posOffset>4869864</wp:posOffset>
                </wp:positionH>
                <wp:positionV relativeFrom="paragraph">
                  <wp:posOffset>4494</wp:posOffset>
                </wp:positionV>
                <wp:extent cx="1852247" cy="1404620"/>
                <wp:effectExtent l="0" t="0" r="15240"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47" cy="1404620"/>
                        </a:xfrm>
                        <a:prstGeom prst="rect">
                          <a:avLst/>
                        </a:prstGeom>
                        <a:solidFill>
                          <a:srgbClr val="FFFFFF"/>
                        </a:solidFill>
                        <a:ln w="9525">
                          <a:solidFill>
                            <a:srgbClr val="000000"/>
                          </a:solidFill>
                          <a:miter lim="800000"/>
                          <a:headEnd/>
                          <a:tailEnd/>
                        </a:ln>
                      </wps:spPr>
                      <wps:txbx>
                        <w:txbxContent>
                          <w:p w14:paraId="77AFA43E" w14:textId="120B1904" w:rsidR="006C123B" w:rsidRPr="007C2411" w:rsidRDefault="006C123B" w:rsidP="006C123B">
                            <w:pPr>
                              <w:rPr>
                                <w:rFonts w:asciiTheme="minorHAnsi" w:hAnsiTheme="minorHAnsi" w:cstheme="minorHAnsi"/>
                              </w:rPr>
                            </w:pPr>
                            <w:r>
                              <w:rPr>
                                <w:rFonts w:asciiTheme="minorHAnsi" w:hAnsiTheme="minorHAnsi" w:cstheme="minorHAnsi"/>
                              </w:rPr>
                              <w:t>Blister pack</w:t>
                            </w:r>
                            <w:r w:rsidRPr="007C2411">
                              <w:rPr>
                                <w:rFonts w:asciiTheme="minorHAnsi" w:hAnsiTheme="minorHAnsi" w:cstheme="minorHAnsi"/>
                              </w:rPr>
                              <w:t xml:space="preserve"> medication prepared at pharmacies.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CA60BB" id="_x0000_t202" coordsize="21600,21600" o:spt="202" path="m,l,21600r21600,l21600,xe">
                <v:stroke joinstyle="miter"/>
                <v:path gradientshapeok="t" o:connecttype="rect"/>
              </v:shapetype>
              <v:shape id="Text Box 2" o:spid="_x0000_s1026" type="#_x0000_t202" style="position:absolute;margin-left:383.45pt;margin-top:.35pt;width:145.8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">
                <v:textbox style="mso-fit-shape-to-text:t">
                  <w:txbxContent>
                    <w:p w14:paraId="77AFA43E" w14:textId="120B1904" w:rsidR="006C123B" w:rsidRPr="007C2411" w:rsidRDefault="006C123B" w:rsidP="006C123B">
                      <w:pPr>
                        <w:rPr>
                          <w:rFonts w:asciiTheme="minorHAnsi" w:hAnsiTheme="minorHAnsi" w:cstheme="minorHAnsi"/>
                        </w:rPr>
                      </w:pPr>
                      <w:r>
                        <w:rPr>
                          <w:rFonts w:asciiTheme="minorHAnsi" w:hAnsiTheme="minorHAnsi" w:cstheme="minorHAnsi"/>
                        </w:rPr>
                        <w:t>Blister pack</w:t>
                      </w:r>
                      <w:r w:rsidRPr="007C2411">
                        <w:rPr>
                          <w:rFonts w:asciiTheme="minorHAnsi" w:hAnsiTheme="minorHAnsi" w:cstheme="minorHAnsi"/>
                        </w:rPr>
                        <w:t xml:space="preserve"> medication prepared at pharmacies.</w:t>
                      </w:r>
                    </w:p>
                  </w:txbxContent>
                </v:textbox>
              </v:shape>
            </w:pict>
          </mc:Fallback>
        </mc:AlternateContent>
      </w:r>
      <w:r w:rsidRPr="007C2411">
        <w:rPr>
          <w:rFonts w:asciiTheme="minorHAnsi" w:hAnsiTheme="minorHAnsi" w:cstheme="minorHAnsi"/>
          <w:noProof/>
          <w:sz w:val="22"/>
          <w:szCs w:val="22"/>
        </w:rPr>
        <mc:AlternateContent>
          <mc:Choice Requires="wps">
            <w:drawing>
              <wp:anchor distT="45720" distB="45720" distL="114300" distR="114300" simplePos="0" relativeHeight="251666432" behindDoc="0" locked="0" layoutInCell="1" allowOverlap="1" wp14:anchorId="3A74B209" wp14:editId="0BCA9D97">
                <wp:simplePos x="0" y="0"/>
                <wp:positionH relativeFrom="column">
                  <wp:posOffset>22860</wp:posOffset>
                </wp:positionH>
                <wp:positionV relativeFrom="paragraph">
                  <wp:posOffset>139700</wp:posOffset>
                </wp:positionV>
                <wp:extent cx="1963420" cy="1404620"/>
                <wp:effectExtent l="0" t="0" r="1778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1404620"/>
                        </a:xfrm>
                        <a:prstGeom prst="rect">
                          <a:avLst/>
                        </a:prstGeom>
                        <a:solidFill>
                          <a:srgbClr val="FFFFFF"/>
                        </a:solidFill>
                        <a:ln w="9525">
                          <a:solidFill>
                            <a:srgbClr val="000000"/>
                          </a:solidFill>
                          <a:miter lim="800000"/>
                          <a:headEnd/>
                          <a:tailEnd/>
                        </a:ln>
                      </wps:spPr>
                      <wps:txbx>
                        <w:txbxContent>
                          <w:p w14:paraId="258D2051" w14:textId="77777777" w:rsidR="006C123B" w:rsidRPr="007C2411" w:rsidRDefault="006C123B" w:rsidP="006C123B">
                            <w:pPr>
                              <w:rPr>
                                <w:rFonts w:asciiTheme="minorHAnsi" w:hAnsiTheme="minorHAnsi" w:cstheme="minorHAnsi"/>
                              </w:rPr>
                            </w:pPr>
                            <w:r w:rsidRPr="007C2411">
                              <w:rPr>
                                <w:rFonts w:asciiTheme="minorHAnsi" w:hAnsiTheme="minorHAnsi" w:cstheme="minorHAnsi"/>
                              </w:rPr>
                              <w:t>Strip medication prepared at pharmacies.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4B209" id="_x0000_s1027" type="#_x0000_t202" style="position:absolute;margin-left:1.8pt;margin-top:11pt;width:154.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">
                <v:textbox style="mso-fit-shape-to-text:t">
                  <w:txbxContent>
                    <w:p w14:paraId="258D2051" w14:textId="77777777" w:rsidR="006C123B" w:rsidRPr="007C2411" w:rsidRDefault="006C123B" w:rsidP="006C123B">
                      <w:pPr>
                        <w:rPr>
                          <w:rFonts w:asciiTheme="minorHAnsi" w:hAnsiTheme="minorHAnsi" w:cstheme="minorHAnsi"/>
                        </w:rPr>
                      </w:pPr>
                      <w:r w:rsidRPr="007C2411">
                        <w:rPr>
                          <w:rFonts w:asciiTheme="minorHAnsi" w:hAnsiTheme="minorHAnsi" w:cstheme="minorHAnsi"/>
                        </w:rPr>
                        <w:t>Strip medication prepared at pharmacies.</w:t>
                      </w:r>
                    </w:p>
                  </w:txbxContent>
                </v:textbox>
              </v:shape>
            </w:pict>
          </mc:Fallback>
        </mc:AlternateContent>
      </w:r>
    </w:p>
    <w:p w14:paraId="1D2BE74F" w14:textId="3A8818CD" w:rsidR="009A6170" w:rsidRPr="008A1CC0" w:rsidRDefault="00D01F74" w:rsidP="008A1CC0">
      <w:pPr>
        <w:spacing w:line="480" w:lineRule="auto"/>
        <w:rPr>
          <w:rFonts w:asciiTheme="minorHAnsi" w:hAnsiTheme="minorHAnsi" w:cstheme="minorHAnsi"/>
          <w:b/>
          <w:bCs/>
          <w:sz w:val="22"/>
          <w:szCs w:val="22"/>
          <w:u w:val="single"/>
        </w:rPr>
      </w:pPr>
      <w:r>
        <w:rPr>
          <w:noProof/>
        </w:rPr>
        <w:drawing>
          <wp:anchor distT="0" distB="0" distL="114300" distR="114300" simplePos="0" relativeHeight="251670528" behindDoc="0" locked="0" layoutInCell="1" allowOverlap="1" wp14:anchorId="51874FFB" wp14:editId="71A2DE7C">
            <wp:simplePos x="0" y="0"/>
            <wp:positionH relativeFrom="margin">
              <wp:posOffset>40640</wp:posOffset>
            </wp:positionH>
            <wp:positionV relativeFrom="paragraph">
              <wp:posOffset>5544673</wp:posOffset>
            </wp:positionV>
            <wp:extent cx="2597785" cy="3182620"/>
            <wp:effectExtent l="0" t="0" r="0" b="0"/>
            <wp:wrapNone/>
            <wp:docPr id="4" name="Picture 4" descr="Better Medication Management with Single Dose Blist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ter Medication Management with Single Dose Blister Card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883" t="1946" r="9196"/>
                    <a:stretch/>
                  </pic:blipFill>
                  <pic:spPr bwMode="auto">
                    <a:xfrm>
                      <a:off x="0" y="0"/>
                      <a:ext cx="2597785" cy="318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2"/>
          <w:szCs w:val="22"/>
        </w:rPr>
        <w:drawing>
          <wp:anchor distT="0" distB="0" distL="114300" distR="114300" simplePos="0" relativeHeight="251683840" behindDoc="0" locked="0" layoutInCell="1" allowOverlap="1" wp14:anchorId="66737ED9" wp14:editId="189D4553">
            <wp:simplePos x="0" y="0"/>
            <wp:positionH relativeFrom="column">
              <wp:posOffset>1893277</wp:posOffset>
            </wp:positionH>
            <wp:positionV relativeFrom="paragraph">
              <wp:posOffset>5215743</wp:posOffset>
            </wp:positionV>
            <wp:extent cx="867508" cy="867508"/>
            <wp:effectExtent l="0" t="0" r="0" b="0"/>
            <wp:wrapNone/>
            <wp:docPr id="17" name="Graphic 17"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No sig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874757" cy="874757"/>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2"/>
          <w:szCs w:val="22"/>
        </w:rPr>
        <w:drawing>
          <wp:anchor distT="0" distB="0" distL="114300" distR="114300" simplePos="0" relativeHeight="251685888" behindDoc="0" locked="0" layoutInCell="1" allowOverlap="1" wp14:anchorId="1151C94D" wp14:editId="2674FCF3">
            <wp:simplePos x="0" y="0"/>
            <wp:positionH relativeFrom="column">
              <wp:posOffset>3967822</wp:posOffset>
            </wp:positionH>
            <wp:positionV relativeFrom="paragraph">
              <wp:posOffset>6545824</wp:posOffset>
            </wp:positionV>
            <wp:extent cx="914400" cy="914400"/>
            <wp:effectExtent l="0" t="0" r="0" b="0"/>
            <wp:wrapNone/>
            <wp:docPr id="18" name="Graphic 18"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No sig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6C123B">
        <w:rPr>
          <w:rFonts w:asciiTheme="minorHAnsi" w:hAnsiTheme="minorHAnsi" w:cstheme="minorHAnsi"/>
          <w:noProof/>
          <w:sz w:val="22"/>
          <w:szCs w:val="22"/>
        </w:rPr>
        <w:drawing>
          <wp:anchor distT="0" distB="0" distL="114300" distR="114300" simplePos="0" relativeHeight="251682816" behindDoc="0" locked="0" layoutInCell="1" allowOverlap="1" wp14:anchorId="7F6C857B" wp14:editId="01C85718">
            <wp:simplePos x="0" y="0"/>
            <wp:positionH relativeFrom="column">
              <wp:posOffset>4312285</wp:posOffset>
            </wp:positionH>
            <wp:positionV relativeFrom="paragraph">
              <wp:posOffset>267970</wp:posOffset>
            </wp:positionV>
            <wp:extent cx="914400" cy="914400"/>
            <wp:effectExtent l="0" t="0" r="0" b="0"/>
            <wp:wrapNone/>
            <wp:docPr id="16" name="Graphic 16"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heckbox Checked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6C123B">
        <w:rPr>
          <w:noProof/>
        </w:rPr>
        <w:drawing>
          <wp:anchor distT="0" distB="0" distL="114300" distR="114300" simplePos="0" relativeHeight="251664384" behindDoc="0" locked="0" layoutInCell="1" allowOverlap="1" wp14:anchorId="4BE440E5" wp14:editId="0D1E7C80">
            <wp:simplePos x="0" y="0"/>
            <wp:positionH relativeFrom="column">
              <wp:posOffset>4624070</wp:posOffset>
            </wp:positionH>
            <wp:positionV relativeFrom="paragraph">
              <wp:posOffset>674956</wp:posOffset>
            </wp:positionV>
            <wp:extent cx="2500630" cy="2101215"/>
            <wp:effectExtent l="0" t="0" r="0" b="0"/>
            <wp:wrapNone/>
            <wp:docPr id="6" name="Picture 6" descr="Medication Adherence Packaging – Glenwood South Pharmacy &amp;amp;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cation Adherence Packaging – Glenwood South Pharmacy &amp;amp; Market"/>
                    <pic:cNvPicPr>
                      <a:picLocks noChangeAspect="1" noChangeArrowheads="1"/>
                    </pic:cNvPicPr>
                  </pic:nvPicPr>
                  <pic:blipFill rotWithShape="1">
                    <a:blip r:embed="rId15">
                      <a:extLst>
                        <a:ext uri="{28A0092B-C50C-407E-A947-70E740481C1C}">
                          <a14:useLocalDpi xmlns:a14="http://schemas.microsoft.com/office/drawing/2010/main" val="0"/>
                        </a:ext>
                      </a:extLst>
                    </a:blip>
                    <a:srcRect l="8054" t="8579" r="5409" b="10313"/>
                    <a:stretch/>
                  </pic:blipFill>
                  <pic:spPr bwMode="auto">
                    <a:xfrm>
                      <a:off x="0" y="0"/>
                      <a:ext cx="2500630" cy="2101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23B">
        <w:rPr>
          <w:rFonts w:asciiTheme="minorHAnsi" w:hAnsiTheme="minorHAnsi" w:cstheme="minorHAnsi"/>
          <w:noProof/>
          <w:sz w:val="22"/>
          <w:szCs w:val="22"/>
        </w:rPr>
        <w:drawing>
          <wp:anchor distT="0" distB="0" distL="114300" distR="114300" simplePos="0" relativeHeight="251680768" behindDoc="0" locked="0" layoutInCell="1" allowOverlap="1" wp14:anchorId="0E194D2E" wp14:editId="45186E1C">
            <wp:simplePos x="0" y="0"/>
            <wp:positionH relativeFrom="column">
              <wp:posOffset>3446048</wp:posOffset>
            </wp:positionH>
            <wp:positionV relativeFrom="paragraph">
              <wp:posOffset>1945298</wp:posOffset>
            </wp:positionV>
            <wp:extent cx="914400" cy="914400"/>
            <wp:effectExtent l="0" t="0" r="0" b="0"/>
            <wp:wrapNone/>
            <wp:docPr id="14" name="Graphic 14"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heckbox Checked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6C123B">
        <w:rPr>
          <w:rFonts w:asciiTheme="minorHAnsi" w:hAnsiTheme="minorHAnsi" w:cstheme="minorHAnsi"/>
          <w:noProof/>
          <w:sz w:val="22"/>
          <w:szCs w:val="22"/>
        </w:rPr>
        <w:drawing>
          <wp:anchor distT="0" distB="0" distL="114300" distR="114300" simplePos="0" relativeHeight="251678720" behindDoc="0" locked="0" layoutInCell="1" allowOverlap="1" wp14:anchorId="68699EA5" wp14:editId="5C5B56FB">
            <wp:simplePos x="0" y="0"/>
            <wp:positionH relativeFrom="column">
              <wp:posOffset>1189892</wp:posOffset>
            </wp:positionH>
            <wp:positionV relativeFrom="paragraph">
              <wp:posOffset>333472</wp:posOffset>
            </wp:positionV>
            <wp:extent cx="914400" cy="914400"/>
            <wp:effectExtent l="0" t="0" r="0" b="0"/>
            <wp:wrapNone/>
            <wp:docPr id="13" name="Graphic 13"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heckbox Checked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6C123B" w:rsidRPr="007C2411">
        <w:rPr>
          <w:rFonts w:asciiTheme="minorHAnsi" w:hAnsiTheme="minorHAnsi" w:cstheme="minorHAnsi"/>
          <w:noProof/>
          <w:sz w:val="22"/>
          <w:szCs w:val="22"/>
        </w:rPr>
        <mc:AlternateContent>
          <mc:Choice Requires="wps">
            <w:drawing>
              <wp:anchor distT="45720" distB="45720" distL="114300" distR="114300" simplePos="0" relativeHeight="251677696" behindDoc="0" locked="0" layoutInCell="1" allowOverlap="1" wp14:anchorId="5DF926B8" wp14:editId="65B6CB91">
                <wp:simplePos x="0" y="0"/>
                <wp:positionH relativeFrom="margin">
                  <wp:posOffset>4038111</wp:posOffset>
                </wp:positionH>
                <wp:positionV relativeFrom="paragraph">
                  <wp:posOffset>6088380</wp:posOffset>
                </wp:positionV>
                <wp:extent cx="2063262" cy="1404620"/>
                <wp:effectExtent l="0" t="0" r="13335"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262" cy="1404620"/>
                        </a:xfrm>
                        <a:prstGeom prst="rect">
                          <a:avLst/>
                        </a:prstGeom>
                        <a:solidFill>
                          <a:srgbClr val="FFFFFF"/>
                        </a:solidFill>
                        <a:ln w="9525">
                          <a:solidFill>
                            <a:srgbClr val="000000"/>
                          </a:solidFill>
                          <a:miter lim="800000"/>
                          <a:headEnd/>
                          <a:tailEnd/>
                        </a:ln>
                      </wps:spPr>
                      <wps:txbx>
                        <w:txbxContent>
                          <w:p w14:paraId="1675FA43" w14:textId="4E232C72" w:rsidR="006C123B" w:rsidRPr="007C2411" w:rsidRDefault="006C123B" w:rsidP="006C123B">
                            <w:pPr>
                              <w:rPr>
                                <w:rFonts w:asciiTheme="minorHAnsi" w:hAnsiTheme="minorHAnsi" w:cstheme="minorHAnsi"/>
                              </w:rPr>
                            </w:pPr>
                            <w:r>
                              <w:rPr>
                                <w:rFonts w:asciiTheme="minorHAnsi" w:hAnsiTheme="minorHAnsi" w:cstheme="minorHAnsi"/>
                              </w:rPr>
                              <w:t xml:space="preserve">Not accepted. Not </w:t>
                            </w:r>
                            <w:r>
                              <w:rPr>
                                <w:rFonts w:asciiTheme="minorHAnsi" w:hAnsiTheme="minorHAnsi" w:cstheme="minorHAnsi"/>
                              </w:rPr>
                              <w:t>tamper-evident</w:t>
                            </w:r>
                            <w:r>
                              <w:rPr>
                                <w:rFonts w:asciiTheme="minorHAnsi" w:hAnsiTheme="minorHAnsi" w:cstheme="minorHAns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926B8" id="_x0000_s1028" type="#_x0000_t202" style="position:absolute;margin-left:317.95pt;margin-top:479.4pt;width:162.4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">
                <v:textbox style="mso-fit-shape-to-text:t">
                  <w:txbxContent>
                    <w:p w14:paraId="1675FA43" w14:textId="4E232C72" w:rsidR="006C123B" w:rsidRPr="007C2411" w:rsidRDefault="006C123B" w:rsidP="006C123B">
                      <w:pPr>
                        <w:rPr>
                          <w:rFonts w:asciiTheme="minorHAnsi" w:hAnsiTheme="minorHAnsi" w:cstheme="minorHAnsi"/>
                        </w:rPr>
                      </w:pPr>
                      <w:r>
                        <w:rPr>
                          <w:rFonts w:asciiTheme="minorHAnsi" w:hAnsiTheme="minorHAnsi" w:cstheme="minorHAnsi"/>
                        </w:rPr>
                        <w:t xml:space="preserve">Not accepted. Not </w:t>
                      </w:r>
                      <w:r>
                        <w:rPr>
                          <w:rFonts w:asciiTheme="minorHAnsi" w:hAnsiTheme="minorHAnsi" w:cstheme="minorHAnsi"/>
                        </w:rPr>
                        <w:t>tamper-evident</w:t>
                      </w:r>
                      <w:r>
                        <w:rPr>
                          <w:rFonts w:asciiTheme="minorHAnsi" w:hAnsiTheme="minorHAnsi" w:cstheme="minorHAnsi"/>
                        </w:rPr>
                        <w:t>.</w:t>
                      </w:r>
                    </w:p>
                  </w:txbxContent>
                </v:textbox>
                <w10:wrap anchorx="margin"/>
              </v:shape>
            </w:pict>
          </mc:Fallback>
        </mc:AlternateContent>
      </w:r>
      <w:r w:rsidR="006C123B" w:rsidRPr="007C2411">
        <w:rPr>
          <w:rFonts w:asciiTheme="minorHAnsi" w:hAnsiTheme="minorHAnsi" w:cstheme="minorHAnsi"/>
          <w:noProof/>
          <w:sz w:val="22"/>
          <w:szCs w:val="22"/>
        </w:rPr>
        <mc:AlternateContent>
          <mc:Choice Requires="wps">
            <w:drawing>
              <wp:anchor distT="45720" distB="45720" distL="114300" distR="114300" simplePos="0" relativeHeight="251675648" behindDoc="0" locked="0" layoutInCell="1" allowOverlap="1" wp14:anchorId="1978F6BC" wp14:editId="122C4BD0">
                <wp:simplePos x="0" y="0"/>
                <wp:positionH relativeFrom="margin">
                  <wp:posOffset>281305</wp:posOffset>
                </wp:positionH>
                <wp:positionV relativeFrom="paragraph">
                  <wp:posOffset>5045564</wp:posOffset>
                </wp:positionV>
                <wp:extent cx="2063262" cy="1404620"/>
                <wp:effectExtent l="0" t="0" r="1333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262" cy="1404620"/>
                        </a:xfrm>
                        <a:prstGeom prst="rect">
                          <a:avLst/>
                        </a:prstGeom>
                        <a:solidFill>
                          <a:srgbClr val="FFFFFF"/>
                        </a:solidFill>
                        <a:ln w="9525">
                          <a:solidFill>
                            <a:srgbClr val="000000"/>
                          </a:solidFill>
                          <a:miter lim="800000"/>
                          <a:headEnd/>
                          <a:tailEnd/>
                        </a:ln>
                      </wps:spPr>
                      <wps:txbx>
                        <w:txbxContent>
                          <w:p w14:paraId="797A7E11" w14:textId="77777777" w:rsidR="006C123B" w:rsidRPr="007C2411" w:rsidRDefault="006C123B" w:rsidP="006C123B">
                            <w:pPr>
                              <w:rPr>
                                <w:rFonts w:asciiTheme="minorHAnsi" w:hAnsiTheme="minorHAnsi" w:cstheme="minorHAnsi"/>
                              </w:rPr>
                            </w:pPr>
                            <w:r>
                              <w:rPr>
                                <w:rFonts w:asciiTheme="minorHAnsi" w:hAnsiTheme="minorHAnsi" w:cstheme="minorHAnsi"/>
                              </w:rPr>
                              <w:t>Not accepted. Not organized by day and delivery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8F6BC" id="_x0000_s1029" type="#_x0000_t202" style="position:absolute;margin-left:22.15pt;margin-top:397.3pt;width:162.4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p0JwIAAE0EAAAOAAAAZHJzL2Uyb0RvYy54bWysVNtu2zAMfR+wfxD0vthxk6w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">
                <v:textbox style="mso-fit-shape-to-text:t">
                  <w:txbxContent>
                    <w:p w14:paraId="797A7E11" w14:textId="77777777" w:rsidR="006C123B" w:rsidRPr="007C2411" w:rsidRDefault="006C123B" w:rsidP="006C123B">
                      <w:pPr>
                        <w:rPr>
                          <w:rFonts w:asciiTheme="minorHAnsi" w:hAnsiTheme="minorHAnsi" w:cstheme="minorHAnsi"/>
                        </w:rPr>
                      </w:pPr>
                      <w:r>
                        <w:rPr>
                          <w:rFonts w:asciiTheme="minorHAnsi" w:hAnsiTheme="minorHAnsi" w:cstheme="minorHAnsi"/>
                        </w:rPr>
                        <w:t>Not accepted. Not organized by day and delivery time.</w:t>
                      </w:r>
                    </w:p>
                  </w:txbxContent>
                </v:textbox>
                <w10:wrap anchorx="margin"/>
              </v:shape>
            </w:pict>
          </mc:Fallback>
        </mc:AlternateContent>
      </w:r>
      <w:r w:rsidR="006C123B">
        <w:rPr>
          <w:noProof/>
        </w:rPr>
        <w:drawing>
          <wp:anchor distT="0" distB="0" distL="114300" distR="114300" simplePos="0" relativeHeight="251671552" behindDoc="0" locked="0" layoutInCell="1" allowOverlap="1" wp14:anchorId="580F0D9A" wp14:editId="49F0852A">
            <wp:simplePos x="0" y="0"/>
            <wp:positionH relativeFrom="column">
              <wp:posOffset>3792366</wp:posOffset>
            </wp:positionH>
            <wp:positionV relativeFrom="paragraph">
              <wp:posOffset>6739206</wp:posOffset>
            </wp:positionV>
            <wp:extent cx="2631440" cy="2047875"/>
            <wp:effectExtent l="0" t="0" r="0" b="9525"/>
            <wp:wrapNone/>
            <wp:docPr id="3" name="Picture 3" descr="dosette box - Glyco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ette box - GlycoLe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1440" cy="2047875"/>
                    </a:xfrm>
                    <a:prstGeom prst="rect">
                      <a:avLst/>
                    </a:prstGeom>
                    <a:noFill/>
                    <a:ln>
                      <a:noFill/>
                    </a:ln>
                  </pic:spPr>
                </pic:pic>
              </a:graphicData>
            </a:graphic>
          </wp:anchor>
        </w:drawing>
      </w:r>
      <w:r w:rsidR="006C123B">
        <w:rPr>
          <w:noProof/>
        </w:rPr>
        <w:drawing>
          <wp:anchor distT="0" distB="0" distL="114300" distR="114300" simplePos="0" relativeHeight="251669504" behindDoc="0" locked="0" layoutInCell="1" allowOverlap="1" wp14:anchorId="7B1DE243" wp14:editId="6AC2B9C9">
            <wp:simplePos x="0" y="0"/>
            <wp:positionH relativeFrom="column">
              <wp:posOffset>1992630</wp:posOffset>
            </wp:positionH>
            <wp:positionV relativeFrom="paragraph">
              <wp:posOffset>2021058</wp:posOffset>
            </wp:positionV>
            <wp:extent cx="2581275" cy="3035935"/>
            <wp:effectExtent l="0" t="0" r="9525"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3035935"/>
                    </a:xfrm>
                    <a:prstGeom prst="rect">
                      <a:avLst/>
                    </a:prstGeom>
                    <a:noFill/>
                    <a:ln>
                      <a:noFill/>
                    </a:ln>
                  </pic:spPr>
                </pic:pic>
              </a:graphicData>
            </a:graphic>
          </wp:anchor>
        </w:drawing>
      </w:r>
      <w:r w:rsidR="006C123B">
        <w:rPr>
          <w:noProof/>
        </w:rPr>
        <w:drawing>
          <wp:anchor distT="0" distB="0" distL="114300" distR="114300" simplePos="0" relativeHeight="251661312" behindDoc="0" locked="0" layoutInCell="1" allowOverlap="1" wp14:anchorId="592BCF13" wp14:editId="6E1D9105">
            <wp:simplePos x="0" y="0"/>
            <wp:positionH relativeFrom="margin">
              <wp:posOffset>-35169</wp:posOffset>
            </wp:positionH>
            <wp:positionV relativeFrom="paragraph">
              <wp:posOffset>525487</wp:posOffset>
            </wp:positionV>
            <wp:extent cx="2149583" cy="2066095"/>
            <wp:effectExtent l="0" t="0" r="3175" b="0"/>
            <wp:wrapNone/>
            <wp:docPr id="5" name="Picture 5" descr="Medication Packaging – True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cation Packaging – True Pharmac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9583" cy="206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23B" w:rsidRPr="007C2411">
        <w:rPr>
          <w:rFonts w:asciiTheme="minorHAnsi" w:hAnsiTheme="minorHAnsi" w:cstheme="minorHAnsi"/>
          <w:noProof/>
          <w:sz w:val="22"/>
          <w:szCs w:val="22"/>
        </w:rPr>
        <mc:AlternateContent>
          <mc:Choice Requires="wps">
            <w:drawing>
              <wp:anchor distT="45720" distB="45720" distL="114300" distR="114300" simplePos="0" relativeHeight="251663360" behindDoc="0" locked="0" layoutInCell="1" allowOverlap="1" wp14:anchorId="32190C28" wp14:editId="18FA4AA2">
                <wp:simplePos x="0" y="0"/>
                <wp:positionH relativeFrom="margin">
                  <wp:posOffset>2436935</wp:posOffset>
                </wp:positionH>
                <wp:positionV relativeFrom="paragraph">
                  <wp:posOffset>1335112</wp:posOffset>
                </wp:positionV>
                <wp:extent cx="2063262" cy="1404620"/>
                <wp:effectExtent l="0" t="0" r="1333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262" cy="1404620"/>
                        </a:xfrm>
                        <a:prstGeom prst="rect">
                          <a:avLst/>
                        </a:prstGeom>
                        <a:solidFill>
                          <a:srgbClr val="FFFFFF"/>
                        </a:solidFill>
                        <a:ln w="9525">
                          <a:solidFill>
                            <a:srgbClr val="000000"/>
                          </a:solidFill>
                          <a:miter lim="800000"/>
                          <a:headEnd/>
                          <a:tailEnd/>
                        </a:ln>
                      </wps:spPr>
                      <wps:txbx>
                        <w:txbxContent>
                          <w:p w14:paraId="7F6AAD44" w14:textId="03CBF661" w:rsidR="007C2411" w:rsidRPr="007C2411" w:rsidRDefault="006C123B">
                            <w:pPr>
                              <w:rPr>
                                <w:rFonts w:asciiTheme="minorHAnsi" w:hAnsiTheme="minorHAnsi" w:cstheme="minorHAnsi"/>
                              </w:rPr>
                            </w:pPr>
                            <w:r>
                              <w:rPr>
                                <w:rFonts w:asciiTheme="minorHAnsi" w:hAnsiTheme="minorHAnsi" w:cstheme="minorHAnsi"/>
                              </w:rPr>
                              <w:t>Blister pack medication prepared at home by parent/guardian.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190C28" id="_x0000_s1030" type="#_x0000_t202" style="position:absolute;margin-left:191.9pt;margin-top:105.15pt;width:162.4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OMKQIAAE4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">
                <v:textbox style="mso-fit-shape-to-text:t">
                  <w:txbxContent>
                    <w:p w14:paraId="7F6AAD44" w14:textId="03CBF661" w:rsidR="007C2411" w:rsidRPr="007C2411" w:rsidRDefault="006C123B">
                      <w:pPr>
                        <w:rPr>
                          <w:rFonts w:asciiTheme="minorHAnsi" w:hAnsiTheme="minorHAnsi" w:cstheme="minorHAnsi"/>
                        </w:rPr>
                      </w:pPr>
                      <w:r>
                        <w:rPr>
                          <w:rFonts w:asciiTheme="minorHAnsi" w:hAnsiTheme="minorHAnsi" w:cstheme="minorHAnsi"/>
                        </w:rPr>
                        <w:t>Blister pack medication prepared at home by parent/guardian.</w:t>
                      </w:r>
                    </w:p>
                  </w:txbxContent>
                </v:textbox>
                <w10:wrap anchorx="margin"/>
              </v:shape>
            </w:pict>
          </mc:Fallback>
        </mc:AlternateContent>
      </w:r>
    </w:p>
    <w:sectPr w:rsidR="009A6170" w:rsidRPr="008A1CC0" w:rsidSect="003265DB">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E8962" w14:textId="77777777" w:rsidR="005D7848" w:rsidRDefault="005D7848" w:rsidP="003F5A96">
      <w:r>
        <w:separator/>
      </w:r>
    </w:p>
  </w:endnote>
  <w:endnote w:type="continuationSeparator" w:id="0">
    <w:p w14:paraId="025CC5CE" w14:textId="77777777" w:rsidR="005D7848" w:rsidRDefault="005D7848" w:rsidP="003F5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3063" w14:textId="7ADB8A29" w:rsidR="00D01F74" w:rsidRPr="00D01F74" w:rsidRDefault="00D01F74">
    <w:pPr>
      <w:pStyle w:val="Footer"/>
      <w:rPr>
        <w:rFonts w:asciiTheme="minorHAnsi" w:hAnsiTheme="minorHAnsi" w:cstheme="minorHAnsi"/>
        <w:sz w:val="20"/>
      </w:rPr>
    </w:pPr>
    <w:r w:rsidRPr="00D01F74">
      <w:rPr>
        <w:rFonts w:asciiTheme="minorHAnsi" w:hAnsiTheme="minorHAnsi" w:cstheme="minorHAnsi"/>
        <w:sz w:val="20"/>
      </w:rPr>
      <w:t>Updated 10/2021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8F19C" w14:textId="77777777" w:rsidR="005D7848" w:rsidRDefault="005D7848" w:rsidP="003F5A96">
      <w:r>
        <w:separator/>
      </w:r>
    </w:p>
  </w:footnote>
  <w:footnote w:type="continuationSeparator" w:id="0">
    <w:p w14:paraId="578DB3EA" w14:textId="77777777" w:rsidR="005D7848" w:rsidRDefault="005D7848" w:rsidP="003F5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0BE6"/>
    <w:multiLevelType w:val="hybridMultilevel"/>
    <w:tmpl w:val="55E4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DB"/>
    <w:rsid w:val="00100813"/>
    <w:rsid w:val="00151CDA"/>
    <w:rsid w:val="002C26C1"/>
    <w:rsid w:val="002E419D"/>
    <w:rsid w:val="003265DB"/>
    <w:rsid w:val="003435BF"/>
    <w:rsid w:val="003F1418"/>
    <w:rsid w:val="003F5A96"/>
    <w:rsid w:val="004839CC"/>
    <w:rsid w:val="00553F91"/>
    <w:rsid w:val="005D7848"/>
    <w:rsid w:val="006321A8"/>
    <w:rsid w:val="006C123B"/>
    <w:rsid w:val="00757BD1"/>
    <w:rsid w:val="0079358F"/>
    <w:rsid w:val="007C2411"/>
    <w:rsid w:val="008A1CC0"/>
    <w:rsid w:val="0092131B"/>
    <w:rsid w:val="00932FC7"/>
    <w:rsid w:val="009A6170"/>
    <w:rsid w:val="009D060A"/>
    <w:rsid w:val="00A4421A"/>
    <w:rsid w:val="00B16898"/>
    <w:rsid w:val="00BA4FE0"/>
    <w:rsid w:val="00C066E6"/>
    <w:rsid w:val="00C26581"/>
    <w:rsid w:val="00D01F74"/>
    <w:rsid w:val="00F020D3"/>
    <w:rsid w:val="00F37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04BE2"/>
  <w15:docId w15:val="{EB14CCF9-849A-4A52-9887-1ABED0EF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5DB"/>
    <w:pPr>
      <w:spacing w:after="0" w:line="240" w:lineRule="auto"/>
    </w:pPr>
    <w:rPr>
      <w:rFonts w:ascii="CG Times" w:eastAsia="Times New Roman" w:hAnsi="CG Times" w:cs="Times New Roman"/>
      <w:sz w:val="24"/>
      <w:szCs w:val="20"/>
    </w:rPr>
  </w:style>
  <w:style w:type="paragraph" w:styleId="Heading1">
    <w:name w:val="heading 1"/>
    <w:basedOn w:val="Normal"/>
    <w:next w:val="Normal"/>
    <w:link w:val="Heading1Char"/>
    <w:qFormat/>
    <w:rsid w:val="003265DB"/>
    <w:pPr>
      <w:keepNext/>
      <w:jc w:val="center"/>
      <w:outlineLvl w:val="0"/>
    </w:pPr>
    <w:rPr>
      <w:rFonts w:ascii="Times New Roman" w:hAnsi="Times New Roman"/>
      <w:b/>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65DB"/>
    <w:rPr>
      <w:rFonts w:ascii="Times New Roman" w:eastAsia="Times New Roman" w:hAnsi="Times New Roman" w:cs="Times New Roman"/>
      <w:b/>
      <w:sz w:val="48"/>
      <w:szCs w:val="32"/>
    </w:rPr>
  </w:style>
  <w:style w:type="paragraph" w:styleId="Header">
    <w:name w:val="header"/>
    <w:basedOn w:val="Normal"/>
    <w:link w:val="HeaderChar"/>
    <w:uiPriority w:val="99"/>
    <w:unhideWhenUsed/>
    <w:rsid w:val="003F5A96"/>
    <w:pPr>
      <w:tabs>
        <w:tab w:val="center" w:pos="4680"/>
        <w:tab w:val="right" w:pos="9360"/>
      </w:tabs>
    </w:pPr>
  </w:style>
  <w:style w:type="character" w:customStyle="1" w:styleId="HeaderChar">
    <w:name w:val="Header Char"/>
    <w:basedOn w:val="DefaultParagraphFont"/>
    <w:link w:val="Header"/>
    <w:uiPriority w:val="99"/>
    <w:rsid w:val="003F5A96"/>
    <w:rPr>
      <w:rFonts w:ascii="CG Times" w:eastAsia="Times New Roman" w:hAnsi="CG Times" w:cs="Times New Roman"/>
      <w:sz w:val="24"/>
      <w:szCs w:val="20"/>
    </w:rPr>
  </w:style>
  <w:style w:type="paragraph" w:styleId="Footer">
    <w:name w:val="footer"/>
    <w:basedOn w:val="Normal"/>
    <w:link w:val="FooterChar"/>
    <w:uiPriority w:val="99"/>
    <w:unhideWhenUsed/>
    <w:rsid w:val="003F5A96"/>
    <w:pPr>
      <w:tabs>
        <w:tab w:val="center" w:pos="4680"/>
        <w:tab w:val="right" w:pos="9360"/>
      </w:tabs>
    </w:pPr>
  </w:style>
  <w:style w:type="character" w:customStyle="1" w:styleId="FooterChar">
    <w:name w:val="Footer Char"/>
    <w:basedOn w:val="DefaultParagraphFont"/>
    <w:link w:val="Footer"/>
    <w:uiPriority w:val="99"/>
    <w:rsid w:val="003F5A96"/>
    <w:rPr>
      <w:rFonts w:ascii="CG Times" w:eastAsia="Times New Roman" w:hAnsi="CG Times" w:cs="Times New Roman"/>
      <w:sz w:val="24"/>
      <w:szCs w:val="20"/>
    </w:rPr>
  </w:style>
  <w:style w:type="paragraph" w:styleId="BalloonText">
    <w:name w:val="Balloon Text"/>
    <w:basedOn w:val="Normal"/>
    <w:link w:val="BalloonTextChar"/>
    <w:uiPriority w:val="99"/>
    <w:semiHidden/>
    <w:unhideWhenUsed/>
    <w:rsid w:val="003F5A96"/>
    <w:rPr>
      <w:rFonts w:ascii="Tahoma" w:hAnsi="Tahoma" w:cs="Tahoma"/>
      <w:sz w:val="16"/>
      <w:szCs w:val="16"/>
    </w:rPr>
  </w:style>
  <w:style w:type="character" w:customStyle="1" w:styleId="BalloonTextChar">
    <w:name w:val="Balloon Text Char"/>
    <w:basedOn w:val="DefaultParagraphFont"/>
    <w:link w:val="BalloonText"/>
    <w:uiPriority w:val="99"/>
    <w:semiHidden/>
    <w:rsid w:val="003F5A96"/>
    <w:rPr>
      <w:rFonts w:ascii="Tahoma" w:eastAsia="Times New Roman" w:hAnsi="Tahoma" w:cs="Tahoma"/>
      <w:sz w:val="16"/>
      <w:szCs w:val="16"/>
    </w:rPr>
  </w:style>
  <w:style w:type="paragraph" w:styleId="ListParagraph">
    <w:name w:val="List Paragraph"/>
    <w:basedOn w:val="Normal"/>
    <w:uiPriority w:val="34"/>
    <w:qFormat/>
    <w:rsid w:val="009A6170"/>
    <w:pPr>
      <w:ind w:left="720"/>
      <w:contextualSpacing/>
    </w:pPr>
  </w:style>
  <w:style w:type="paragraph" w:styleId="NormalWeb">
    <w:name w:val="Normal (Web)"/>
    <w:basedOn w:val="Normal"/>
    <w:uiPriority w:val="99"/>
    <w:semiHidden/>
    <w:unhideWhenUsed/>
    <w:rsid w:val="008A1CC0"/>
    <w:pPr>
      <w:spacing w:before="100" w:beforeAutospacing="1" w:after="100" w:afterAutospacing="1"/>
    </w:pPr>
    <w:rPr>
      <w:rFonts w:ascii="Times New Roman" w:hAnsi="Times New Roman"/>
      <w:szCs w:val="24"/>
    </w:rPr>
  </w:style>
  <w:style w:type="character" w:styleId="Hyperlink">
    <w:name w:val="Hyperlink"/>
    <w:basedOn w:val="DefaultParagraphFont"/>
    <w:uiPriority w:val="99"/>
    <w:semiHidden/>
    <w:unhideWhenUsed/>
    <w:rsid w:val="008A1C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53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mazon.com/Weekly-Medication-Blister-System-Cards/dp/B07XYBL136/ref=psdc_3760941_t1_B0725GXMCH" TargetMode="External"/><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0D3B3-A42F-4BC7-8DD6-505E37DEE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mbeck</dc:creator>
  <cp:lastModifiedBy>Megan Kittridge</cp:lastModifiedBy>
  <cp:revision>2</cp:revision>
  <cp:lastPrinted>2011-08-06T00:44:00Z</cp:lastPrinted>
  <dcterms:created xsi:type="dcterms:W3CDTF">2021-11-01T23:13:00Z</dcterms:created>
  <dcterms:modified xsi:type="dcterms:W3CDTF">2021-11-01T23:13:00Z</dcterms:modified>
</cp:coreProperties>
</file>